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32" w:rsidRPr="00D20A32" w:rsidRDefault="00D20A32" w:rsidP="00D20A32">
      <w:pPr>
        <w:spacing w:after="0" w:line="375" w:lineRule="atLeast"/>
        <w:jc w:val="center"/>
        <w:outlineLvl w:val="0"/>
        <w:rPr>
          <w:rFonts w:ascii="Times New Roman" w:eastAsia="Times New Roman" w:hAnsi="Times New Roman" w:cs="Times New Roman"/>
          <w:b/>
          <w:caps/>
          <w:color w:val="111111"/>
          <w:kern w:val="36"/>
          <w:sz w:val="30"/>
          <w:szCs w:val="30"/>
          <w:lang w:eastAsia="ru-RU"/>
        </w:rPr>
      </w:pPr>
      <w:r w:rsidRPr="00D20A32">
        <w:rPr>
          <w:rFonts w:ascii="Times New Roman" w:eastAsia="Times New Roman" w:hAnsi="Times New Roman" w:cs="Times New Roman"/>
          <w:b/>
          <w:caps/>
          <w:color w:val="111111"/>
          <w:kern w:val="36"/>
          <w:sz w:val="30"/>
          <w:szCs w:val="30"/>
          <w:lang w:eastAsia="ru-RU"/>
        </w:rPr>
        <w:t>ОСТОРОЖНО! МОСКИТНАЯ СЕТКА</w:t>
      </w:r>
    </w:p>
    <w:p w:rsidR="00D20A32" w:rsidRDefault="00D20A32" w:rsidP="00D20A32">
      <w:pPr>
        <w:spacing w:after="0" w:line="240" w:lineRule="auto"/>
        <w:jc w:val="both"/>
        <w:rPr>
          <w:rFonts w:ascii="Times New Roman" w:hAnsi="Times New Roman" w:cs="Times New Roman"/>
          <w:sz w:val="30"/>
          <w:szCs w:val="30"/>
        </w:rPr>
      </w:pPr>
    </w:p>
    <w:p w:rsidR="00D20A32" w:rsidRPr="00D20A32" w:rsidRDefault="00D20A32" w:rsidP="00D20A32">
      <w:pPr>
        <w:spacing w:after="0" w:line="240" w:lineRule="auto"/>
        <w:ind w:firstLine="708"/>
        <w:jc w:val="both"/>
        <w:rPr>
          <w:rFonts w:ascii="Times New Roman" w:hAnsi="Times New Roman" w:cs="Times New Roman"/>
          <w:sz w:val="30"/>
          <w:szCs w:val="30"/>
        </w:rPr>
      </w:pPr>
      <w:r w:rsidRPr="00D20A32">
        <w:rPr>
          <w:rFonts w:ascii="Times New Roman" w:hAnsi="Times New Roman" w:cs="Times New Roman"/>
          <w:sz w:val="30"/>
          <w:szCs w:val="30"/>
        </w:rPr>
        <w:t>Москитные сетки спасают нас от комаров и мух, но могут стать смертельными ловушками для малышей.</w:t>
      </w:r>
    </w:p>
    <w:p w:rsidR="00D20A32" w:rsidRPr="00D20A32" w:rsidRDefault="00D20A32" w:rsidP="00D20A32">
      <w:pPr>
        <w:spacing w:after="0" w:line="240" w:lineRule="auto"/>
        <w:jc w:val="both"/>
        <w:rPr>
          <w:rFonts w:ascii="Times New Roman" w:hAnsi="Times New Roman" w:cs="Times New Roman"/>
          <w:sz w:val="30"/>
          <w:szCs w:val="30"/>
        </w:rPr>
      </w:pPr>
    </w:p>
    <w:p w:rsidR="00D20A32" w:rsidRPr="00D20A32" w:rsidRDefault="00D20A32" w:rsidP="00D20A32">
      <w:pPr>
        <w:spacing w:after="0" w:line="240" w:lineRule="auto"/>
        <w:ind w:firstLine="708"/>
        <w:jc w:val="both"/>
        <w:rPr>
          <w:rFonts w:ascii="Times New Roman" w:hAnsi="Times New Roman" w:cs="Times New Roman"/>
          <w:sz w:val="30"/>
          <w:szCs w:val="30"/>
        </w:rPr>
      </w:pPr>
      <w:r w:rsidRPr="00D20A32">
        <w:rPr>
          <w:rFonts w:ascii="Times New Roman" w:hAnsi="Times New Roman" w:cs="Times New Roman"/>
          <w:sz w:val="30"/>
          <w:szCs w:val="30"/>
        </w:rPr>
        <w:t>Москитные сетки создают иллюзию загородки и опоры. Оказавшись на подоконнике, ребёнок пытается опереться на сетку, как на стену. Обычно рама сетки крепится к оконному проёму в 4-6 местах точечными креплениями – так, чтобы раму можно было легко вынуть. Этих креплений недостаточно, чтобы выдержать даже 7-8 кг. Кроме того, сама сетка не слишком прочно держится за раму. Ежегодно фиксируются десятки случаев выпадений детей из окон. Как правило, это происходит, когда ребёнок использует, как опору, ненадёжную сетку. Ребёнку бывает достаточно секунды, чтобы совершить нечто, до чего взрослый не додумается никогда. К сожалению, иногда это нечто – непоправимая ошибка. Берегите своих детей!</w:t>
      </w:r>
    </w:p>
    <w:p w:rsidR="00D20A32" w:rsidRPr="00D20A32" w:rsidRDefault="00D20A32" w:rsidP="00D20A32">
      <w:pPr>
        <w:spacing w:after="0" w:line="240" w:lineRule="auto"/>
        <w:jc w:val="both"/>
        <w:rPr>
          <w:rFonts w:ascii="Times New Roman" w:hAnsi="Times New Roman" w:cs="Times New Roman"/>
          <w:sz w:val="30"/>
          <w:szCs w:val="30"/>
        </w:rPr>
      </w:pPr>
    </w:p>
    <w:p w:rsidR="00D20A32" w:rsidRPr="00D20A32" w:rsidRDefault="00D20A32" w:rsidP="00D20A32">
      <w:pPr>
        <w:pStyle w:val="a3"/>
        <w:numPr>
          <w:ilvl w:val="0"/>
          <w:numId w:val="1"/>
        </w:numPr>
        <w:tabs>
          <w:tab w:val="left" w:pos="567"/>
        </w:tabs>
        <w:spacing w:after="0" w:line="240" w:lineRule="auto"/>
        <w:ind w:left="0" w:firstLine="0"/>
        <w:jc w:val="both"/>
        <w:rPr>
          <w:rFonts w:ascii="Times New Roman" w:hAnsi="Times New Roman" w:cs="Times New Roman"/>
          <w:sz w:val="30"/>
          <w:szCs w:val="30"/>
        </w:rPr>
      </w:pPr>
      <w:r w:rsidRPr="00D20A32">
        <w:rPr>
          <w:rFonts w:ascii="Times New Roman" w:hAnsi="Times New Roman" w:cs="Times New Roman"/>
          <w:sz w:val="30"/>
          <w:szCs w:val="30"/>
        </w:rPr>
        <w:t>Пока малыш в комнате, пластиковые окна открывайте только в режиме «проветривание»;</w:t>
      </w:r>
    </w:p>
    <w:p w:rsidR="00D20A32" w:rsidRPr="00D20A32" w:rsidRDefault="00D20A32" w:rsidP="00D20A32">
      <w:pPr>
        <w:pStyle w:val="a3"/>
        <w:numPr>
          <w:ilvl w:val="0"/>
          <w:numId w:val="1"/>
        </w:numPr>
        <w:tabs>
          <w:tab w:val="left" w:pos="567"/>
        </w:tabs>
        <w:spacing w:after="0" w:line="240" w:lineRule="auto"/>
        <w:ind w:left="0" w:firstLine="0"/>
        <w:jc w:val="both"/>
        <w:rPr>
          <w:rFonts w:ascii="Times New Roman" w:hAnsi="Times New Roman" w:cs="Times New Roman"/>
          <w:sz w:val="30"/>
          <w:szCs w:val="30"/>
        </w:rPr>
      </w:pPr>
      <w:r w:rsidRPr="00D20A32">
        <w:rPr>
          <w:rFonts w:ascii="Times New Roman" w:hAnsi="Times New Roman" w:cs="Times New Roman"/>
          <w:sz w:val="30"/>
          <w:szCs w:val="30"/>
        </w:rPr>
        <w:t xml:space="preserve">Поставьте на оконные ручки </w:t>
      </w:r>
      <w:proofErr w:type="gramStart"/>
      <w:r w:rsidRPr="00D20A32">
        <w:rPr>
          <w:rFonts w:ascii="Times New Roman" w:hAnsi="Times New Roman" w:cs="Times New Roman"/>
          <w:sz w:val="30"/>
          <w:szCs w:val="30"/>
        </w:rPr>
        <w:t>стопоры, не позволяющие открывать окна настежь или снимите</w:t>
      </w:r>
      <w:proofErr w:type="gramEnd"/>
      <w:r w:rsidRPr="00D20A32">
        <w:rPr>
          <w:rFonts w:ascii="Times New Roman" w:hAnsi="Times New Roman" w:cs="Times New Roman"/>
          <w:sz w:val="30"/>
          <w:szCs w:val="30"/>
        </w:rPr>
        <w:t xml:space="preserve"> и уберите ручки, чтобы ребёнок не смог открыть окно сам;</w:t>
      </w:r>
    </w:p>
    <w:p w:rsidR="00D20A32" w:rsidRPr="00D20A32" w:rsidRDefault="00D20A32" w:rsidP="00D20A32">
      <w:pPr>
        <w:pStyle w:val="a3"/>
        <w:numPr>
          <w:ilvl w:val="0"/>
          <w:numId w:val="1"/>
        </w:numPr>
        <w:tabs>
          <w:tab w:val="left" w:pos="567"/>
        </w:tabs>
        <w:spacing w:after="0" w:line="240" w:lineRule="auto"/>
        <w:ind w:left="0" w:firstLine="0"/>
        <w:jc w:val="both"/>
        <w:rPr>
          <w:rFonts w:ascii="Times New Roman" w:hAnsi="Times New Roman" w:cs="Times New Roman"/>
          <w:sz w:val="30"/>
          <w:szCs w:val="30"/>
        </w:rPr>
      </w:pPr>
      <w:r w:rsidRPr="00D20A32">
        <w:rPr>
          <w:rFonts w:ascii="Times New Roman" w:hAnsi="Times New Roman" w:cs="Times New Roman"/>
          <w:sz w:val="30"/>
          <w:szCs w:val="30"/>
        </w:rPr>
        <w:t>Объясните детям, что открытое окно – это опасно, предупредите, что на сетку опираться нельзя. Малышам надо регулярно напоминать об опасности, когда они оказываются рядом с подоконником и пытаются на него забраться;</w:t>
      </w:r>
    </w:p>
    <w:p w:rsidR="00D20A32" w:rsidRPr="00D20A32" w:rsidRDefault="00D20A32" w:rsidP="00D20A32">
      <w:pPr>
        <w:pStyle w:val="a3"/>
        <w:numPr>
          <w:ilvl w:val="0"/>
          <w:numId w:val="1"/>
        </w:numPr>
        <w:tabs>
          <w:tab w:val="left" w:pos="567"/>
        </w:tabs>
        <w:spacing w:after="0" w:line="240" w:lineRule="auto"/>
        <w:ind w:left="0" w:firstLine="0"/>
        <w:jc w:val="both"/>
        <w:rPr>
          <w:rFonts w:ascii="Times New Roman" w:hAnsi="Times New Roman" w:cs="Times New Roman"/>
          <w:sz w:val="30"/>
          <w:szCs w:val="30"/>
        </w:rPr>
      </w:pPr>
      <w:r w:rsidRPr="00D20A32">
        <w:rPr>
          <w:rFonts w:ascii="Times New Roman" w:hAnsi="Times New Roman" w:cs="Times New Roman"/>
          <w:sz w:val="30"/>
          <w:szCs w:val="30"/>
        </w:rPr>
        <w:t>Исключите для малыша возможность забираться на подоконник. Предметы, которые можно использовать как приступки, стулья, табуретки, следует убрать подальше;</w:t>
      </w:r>
    </w:p>
    <w:p w:rsidR="005201E7" w:rsidRPr="00D20A32" w:rsidRDefault="00D20A32" w:rsidP="00D20A32">
      <w:pPr>
        <w:pStyle w:val="a3"/>
        <w:numPr>
          <w:ilvl w:val="0"/>
          <w:numId w:val="1"/>
        </w:numPr>
        <w:tabs>
          <w:tab w:val="left" w:pos="567"/>
        </w:tabs>
        <w:spacing w:after="0" w:line="240" w:lineRule="auto"/>
        <w:ind w:left="0" w:firstLine="0"/>
        <w:jc w:val="both"/>
        <w:rPr>
          <w:rFonts w:ascii="Times New Roman" w:hAnsi="Times New Roman" w:cs="Times New Roman"/>
          <w:sz w:val="30"/>
          <w:szCs w:val="30"/>
        </w:rPr>
      </w:pPr>
      <w:r w:rsidRPr="00D20A32">
        <w:rPr>
          <w:rFonts w:ascii="Times New Roman" w:hAnsi="Times New Roman" w:cs="Times New Roman"/>
          <w:sz w:val="30"/>
          <w:szCs w:val="30"/>
        </w:rPr>
        <w:t>Не оставляйте детей без присмотра в комнате, где окна открыты, а также там, где они могут открыть их сами.</w:t>
      </w:r>
    </w:p>
    <w:p w:rsidR="00D20A32" w:rsidRPr="00602809" w:rsidRDefault="00D20A32" w:rsidP="00D20A32">
      <w:pPr>
        <w:spacing w:after="0" w:line="240" w:lineRule="auto"/>
        <w:jc w:val="both"/>
        <w:rPr>
          <w:rFonts w:ascii="Times New Roman" w:hAnsi="Times New Roman" w:cs="Times New Roman"/>
          <w:sz w:val="30"/>
          <w:szCs w:val="30"/>
        </w:rPr>
      </w:pPr>
    </w:p>
    <w:p w:rsidR="00D20A32" w:rsidRDefault="00D20A32" w:rsidP="00D20A32">
      <w:pPr>
        <w:spacing w:after="0" w:line="240" w:lineRule="auto"/>
        <w:jc w:val="both"/>
        <w:rPr>
          <w:rFonts w:ascii="Times New Roman" w:hAnsi="Times New Roman" w:cs="Times New Roman"/>
          <w:sz w:val="30"/>
          <w:szCs w:val="30"/>
        </w:rPr>
      </w:pPr>
      <w:r w:rsidRPr="00D20A32">
        <w:rPr>
          <w:rFonts w:ascii="Times New Roman" w:hAnsi="Times New Roman" w:cs="Times New Roman"/>
          <w:sz w:val="30"/>
          <w:szCs w:val="30"/>
        </w:rPr>
        <w:t>#Берегите</w:t>
      </w:r>
      <w:r w:rsidRPr="00D20A32">
        <w:rPr>
          <w:rFonts w:ascii="Times New Roman" w:hAnsi="Times New Roman" w:cs="Times New Roman"/>
          <w:sz w:val="30"/>
          <w:szCs w:val="30"/>
          <w:lang w:val="en-US"/>
        </w:rPr>
        <w:t>_</w:t>
      </w:r>
      <w:r w:rsidRPr="00D20A32">
        <w:rPr>
          <w:rFonts w:ascii="Times New Roman" w:hAnsi="Times New Roman" w:cs="Times New Roman"/>
          <w:sz w:val="30"/>
          <w:szCs w:val="30"/>
        </w:rPr>
        <w:t>своих</w:t>
      </w:r>
      <w:r w:rsidRPr="00D20A32">
        <w:rPr>
          <w:rFonts w:ascii="Times New Roman" w:hAnsi="Times New Roman" w:cs="Times New Roman"/>
          <w:sz w:val="30"/>
          <w:szCs w:val="30"/>
          <w:lang w:val="en-US"/>
        </w:rPr>
        <w:t>_</w:t>
      </w:r>
      <w:r w:rsidRPr="00D20A32">
        <w:rPr>
          <w:rFonts w:ascii="Times New Roman" w:hAnsi="Times New Roman" w:cs="Times New Roman"/>
          <w:sz w:val="30"/>
          <w:szCs w:val="30"/>
        </w:rPr>
        <w:t>детей</w:t>
      </w:r>
      <w:r>
        <w:rPr>
          <w:rFonts w:ascii="Times New Roman" w:hAnsi="Times New Roman" w:cs="Times New Roman"/>
          <w:sz w:val="30"/>
          <w:szCs w:val="30"/>
          <w:lang w:val="en-US"/>
        </w:rPr>
        <w:t xml:space="preserve"> </w:t>
      </w:r>
    </w:p>
    <w:p w:rsidR="00602809" w:rsidRPr="00602809" w:rsidRDefault="00602809" w:rsidP="00D20A32">
      <w:pPr>
        <w:spacing w:after="0" w:line="240" w:lineRule="auto"/>
        <w:jc w:val="both"/>
        <w:rPr>
          <w:rFonts w:ascii="Times New Roman" w:hAnsi="Times New Roman" w:cs="Times New Roman"/>
          <w:sz w:val="30"/>
          <w:szCs w:val="30"/>
        </w:rPr>
      </w:pPr>
    </w:p>
    <w:p w:rsidR="00D20A32" w:rsidRPr="00D20A32" w:rsidRDefault="00602809" w:rsidP="00D20A32">
      <w:pPr>
        <w:tabs>
          <w:tab w:val="left" w:pos="567"/>
        </w:tabs>
        <w:spacing w:after="0" w:line="240" w:lineRule="auto"/>
        <w:jc w:val="both"/>
        <w:rPr>
          <w:rFonts w:ascii="Times New Roman" w:hAnsi="Times New Roman" w:cs="Times New Roman"/>
          <w:sz w:val="30"/>
          <w:szCs w:val="30"/>
          <w:lang w:val="en-US"/>
        </w:rPr>
      </w:pPr>
      <w:r>
        <w:rPr>
          <w:rFonts w:ascii="Times New Roman" w:hAnsi="Times New Roman" w:cs="Times New Roman"/>
          <w:noProof/>
          <w:sz w:val="30"/>
          <w:szCs w:val="30"/>
          <w:lang w:eastAsia="ru-RU"/>
        </w:rPr>
        <w:lastRenderedPageBreak/>
        <w:drawing>
          <wp:inline distT="0" distB="0" distL="0" distR="0">
            <wp:extent cx="3110191" cy="5127585"/>
            <wp:effectExtent l="0" t="0" r="0" b="0"/>
            <wp:docPr id="3" name="Рисунок 3" descr="C:\Users\sadik\Desktop\москитная сет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dik\Desktop\москитная сетка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209" cy="5129263"/>
                    </a:xfrm>
                    <a:prstGeom prst="rect">
                      <a:avLst/>
                    </a:prstGeom>
                    <a:noFill/>
                    <a:ln>
                      <a:noFill/>
                    </a:ln>
                  </pic:spPr>
                </pic:pic>
              </a:graphicData>
            </a:graphic>
          </wp:inline>
        </w:drawing>
      </w:r>
      <w:r>
        <w:rPr>
          <w:rFonts w:ascii="Times New Roman" w:hAnsi="Times New Roman" w:cs="Times New Roman"/>
          <w:noProof/>
          <w:sz w:val="30"/>
          <w:szCs w:val="30"/>
          <w:lang w:eastAsia="ru-RU"/>
        </w:rPr>
        <w:drawing>
          <wp:inline distT="0" distB="0" distL="0" distR="0">
            <wp:extent cx="2841585" cy="5131641"/>
            <wp:effectExtent l="0" t="0" r="0" b="0"/>
            <wp:docPr id="2" name="Рисунок 2" descr="C:\Users\sadik\Desktop\москитная сет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ik\Desktop\москитная сетка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1685" cy="5131822"/>
                    </a:xfrm>
                    <a:prstGeom prst="rect">
                      <a:avLst/>
                    </a:prstGeom>
                    <a:noFill/>
                    <a:ln>
                      <a:noFill/>
                    </a:ln>
                  </pic:spPr>
                </pic:pic>
              </a:graphicData>
            </a:graphic>
          </wp:inline>
        </w:drawing>
      </w:r>
      <w:r>
        <w:rPr>
          <w:rFonts w:ascii="Times New Roman" w:hAnsi="Times New Roman" w:cs="Times New Roman"/>
          <w:noProof/>
          <w:sz w:val="30"/>
          <w:szCs w:val="30"/>
          <w:lang w:eastAsia="ru-RU"/>
        </w:rPr>
        <w:drawing>
          <wp:inline distT="0" distB="0" distL="0" distR="0">
            <wp:extent cx="3107802" cy="3469817"/>
            <wp:effectExtent l="0" t="0" r="0" b="0"/>
            <wp:docPr id="1" name="Рисунок 1" descr="C:\Users\sadik\Desktop\москитная сетк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ik\Desktop\москитная сетка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0120" cy="3472405"/>
                    </a:xfrm>
                    <a:prstGeom prst="rect">
                      <a:avLst/>
                    </a:prstGeom>
                    <a:noFill/>
                    <a:ln>
                      <a:noFill/>
                    </a:ln>
                  </pic:spPr>
                </pic:pic>
              </a:graphicData>
            </a:graphic>
          </wp:inline>
        </w:drawing>
      </w:r>
      <w:bookmarkStart w:id="0" w:name="_GoBack"/>
      <w:bookmarkEnd w:id="0"/>
    </w:p>
    <w:sectPr w:rsidR="00D20A32" w:rsidRPr="00D20A32" w:rsidSect="00066294">
      <w:pgSz w:w="11906" w:h="16838"/>
      <w:pgMar w:top="1134" w:right="567" w:bottom="1134" w:left="170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7EAA"/>
    <w:multiLevelType w:val="hybridMultilevel"/>
    <w:tmpl w:val="24C8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3B"/>
    <w:rsid w:val="00066294"/>
    <w:rsid w:val="005201E7"/>
    <w:rsid w:val="00602809"/>
    <w:rsid w:val="0093443B"/>
    <w:rsid w:val="00D20A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0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A32"/>
    <w:pPr>
      <w:ind w:left="720"/>
      <w:contextualSpacing/>
    </w:pPr>
  </w:style>
  <w:style w:type="character" w:customStyle="1" w:styleId="10">
    <w:name w:val="Заголовок 1 Знак"/>
    <w:basedOn w:val="a0"/>
    <w:link w:val="1"/>
    <w:uiPriority w:val="9"/>
    <w:rsid w:val="00D20A32"/>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02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0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A32"/>
    <w:pPr>
      <w:ind w:left="720"/>
      <w:contextualSpacing/>
    </w:pPr>
  </w:style>
  <w:style w:type="character" w:customStyle="1" w:styleId="10">
    <w:name w:val="Заголовок 1 Знак"/>
    <w:basedOn w:val="a0"/>
    <w:link w:val="1"/>
    <w:uiPriority w:val="9"/>
    <w:rsid w:val="00D20A32"/>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602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2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Великая Н.М.</dc:creator>
  <cp:keywords/>
  <dc:description/>
  <cp:lastModifiedBy>sadik</cp:lastModifiedBy>
  <cp:revision>4</cp:revision>
  <dcterms:created xsi:type="dcterms:W3CDTF">2021-07-06T09:57:00Z</dcterms:created>
  <dcterms:modified xsi:type="dcterms:W3CDTF">2021-07-07T06:47:00Z</dcterms:modified>
</cp:coreProperties>
</file>